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7C" w:rsidRPr="00A3357C" w:rsidRDefault="00A3357C" w:rsidP="00A3357C">
      <w:pPr>
        <w:spacing w:after="0" w:line="240" w:lineRule="auto"/>
        <w:jc w:val="center"/>
        <w:textAlignment w:val="top"/>
        <w:outlineLvl w:val="1"/>
        <w:rPr>
          <w:rFonts w:ascii="Calibri" w:eastAsia="Times New Roman" w:hAnsi="Calibri" w:cs="Times New Roman"/>
          <w:b/>
          <w:color w:val="000000"/>
          <w:sz w:val="29"/>
          <w:szCs w:val="29"/>
          <w:lang w:eastAsia="ru-RU"/>
        </w:rPr>
      </w:pPr>
      <w:r w:rsidRPr="00A3357C">
        <w:rPr>
          <w:rFonts w:ascii="Calibri" w:eastAsia="Times New Roman" w:hAnsi="Calibri" w:cs="Times New Roman"/>
          <w:b/>
          <w:color w:val="000000"/>
          <w:sz w:val="29"/>
          <w:szCs w:val="29"/>
          <w:lang w:eastAsia="ru-RU"/>
        </w:rPr>
        <w:t>Опубликованы методические рекомендации по подготовке и проведению итогового сочинения в 2016/2017 учебном году</w:t>
      </w:r>
    </w:p>
    <w:tbl>
      <w:tblPr>
        <w:tblW w:w="977" w:type="dxa"/>
        <w:tblCellMar>
          <w:left w:w="0" w:type="dxa"/>
          <w:right w:w="0" w:type="dxa"/>
        </w:tblCellMar>
        <w:tblLook w:val="04A0"/>
      </w:tblPr>
      <w:tblGrid>
        <w:gridCol w:w="96"/>
        <w:gridCol w:w="306"/>
        <w:gridCol w:w="96"/>
        <w:gridCol w:w="306"/>
        <w:gridCol w:w="96"/>
        <w:gridCol w:w="306"/>
        <w:gridCol w:w="96"/>
        <w:gridCol w:w="96"/>
      </w:tblGrid>
      <w:tr w:rsidR="00A3357C" w:rsidRPr="00A3357C" w:rsidTr="00A3357C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A3357C" w:rsidRPr="00A3357C" w:rsidRDefault="00A3357C" w:rsidP="00A3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357C" w:rsidRPr="00A3357C" w:rsidRDefault="00A3357C" w:rsidP="00A335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4D4880"/>
                <w:sz w:val="20"/>
                <w:szCs w:val="20"/>
                <w:lang w:eastAsia="ru-RU"/>
              </w:rPr>
            </w:pPr>
          </w:p>
        </w:tc>
      </w:tr>
    </w:tbl>
    <w:p w:rsidR="00A3357C" w:rsidRPr="00A3357C" w:rsidRDefault="00A3357C" w:rsidP="00A3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57C" w:rsidRPr="00A3357C" w:rsidRDefault="00A3357C" w:rsidP="00A3357C">
      <w:pPr>
        <w:spacing w:after="75" w:line="240" w:lineRule="auto"/>
        <w:jc w:val="center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09925" cy="2124075"/>
            <wp:effectExtent l="19050" t="0" r="9525" b="0"/>
            <wp:docPr id="1" name="Рисунок 1" descr="http://www.obrnadzor.gov.ru/common/upload/news/forMain/sochine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sochineni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Федеральная служба по надзору в сфере образования и науки и Федеральный институт педагогических измерений (ФИПИ) разработали методические рекомендации по подготовке и проведению итогового сочинения в 2016/2017 учебном году.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Традиционно итоговое сочинение (изложение) проводится в первую среду декабря, первую среду февраля и первую рабочую среду мая. Основной срок проведения итогового сочинения (изложения) в 2016/17 учебном году - 7 декабря 2016 года. Повторно написать сочинение смогут </w:t>
      </w:r>
      <w:proofErr w:type="gramStart"/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 получившие неудовлетворительный результат, не явившиеся на итоговое сочинение (изложение) или не завершившие его написание по уважительным причинам 1 февраля 2017 года и 3 мая 2017 года.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Успешное написание сочинения является для обучающихся 11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 или дети-инвалиды и инвалиды вместо сочинения вправе писать итоговое изложение.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Для участия в итоговом сочинении (изложении) участники должны подать заявление не позднее, чем за две недели до его проведения. Регистрация выпускников текущего года на участие в сочинении проводится в школах, где они обучаются. Выпускники прошлых лет могут принять участие в итоговом сочинении (изложении) по желанию в любой из указанных дней, заявления они должны подать в места, определенные региональным органом управления образованием.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Рекомендации определяют перечень документов, которые вместе с заявлением на участие в сочинении (изложении) должны подать выпускники прошлых лет и обучающиеся с ограниченными возможностями здоровья.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Кроме того в рекомендациях изложен порядок проведения сочинения, в том числе для различных категорий обучающихся с ограниченными возможностями здоровья, порядок проверки, оценивания и обработки результатов сочинения (изложения).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Методические материалы по проведению итогового сочинения (изложения) в 2016/17 учебном году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hyperlink r:id="rId5" w:tgtFrame="_blank" w:history="1">
        <w:r w:rsidRPr="00A3357C">
          <w:rPr>
            <w:rFonts w:ascii="Calibri" w:eastAsia="Times New Roman" w:hAnsi="Calibri" w:cs="Times New Roman"/>
            <w:color w:val="565187"/>
            <w:sz w:val="20"/>
            <w:lang w:eastAsia="ru-RU"/>
          </w:rPr>
          <w:t xml:space="preserve">размещены на сайте </w:t>
        </w:r>
        <w:proofErr w:type="spellStart"/>
        <w:r w:rsidRPr="00A3357C">
          <w:rPr>
            <w:rFonts w:ascii="Calibri" w:eastAsia="Times New Roman" w:hAnsi="Calibri" w:cs="Times New Roman"/>
            <w:color w:val="565187"/>
            <w:sz w:val="20"/>
            <w:lang w:eastAsia="ru-RU"/>
          </w:rPr>
          <w:t>Рособрнадзора</w:t>
        </w:r>
        <w:proofErr w:type="spellEnd"/>
      </w:hyperlink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hyperlink r:id="rId6" w:anchor="mrf" w:tgtFrame="_blank" w:history="1">
        <w:r w:rsidRPr="00A3357C">
          <w:rPr>
            <w:rFonts w:ascii="Calibri" w:eastAsia="Times New Roman" w:hAnsi="Calibri" w:cs="Times New Roman"/>
            <w:color w:val="565187"/>
            <w:sz w:val="20"/>
            <w:lang w:eastAsia="ru-RU"/>
          </w:rPr>
          <w:t>на сайте ФИПИ</w:t>
        </w:r>
      </w:hyperlink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 а также на официальном информационном портале единого государственного экзамена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hyperlink r:id="rId7" w:tgtFrame="_blank" w:history="1">
        <w:r w:rsidRPr="00A3357C">
          <w:rPr>
            <w:rFonts w:ascii="Calibri" w:eastAsia="Times New Roman" w:hAnsi="Calibri" w:cs="Times New Roman"/>
            <w:color w:val="565187"/>
            <w:sz w:val="20"/>
            <w:lang w:eastAsia="ru-RU"/>
          </w:rPr>
          <w:t>в разделах для участников ЕГЭ</w:t>
        </w:r>
      </w:hyperlink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и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hyperlink r:id="rId8" w:tgtFrame="_blank" w:history="1">
        <w:r w:rsidRPr="00A3357C">
          <w:rPr>
            <w:rFonts w:ascii="Calibri" w:eastAsia="Times New Roman" w:hAnsi="Calibri" w:cs="Times New Roman"/>
            <w:color w:val="565187"/>
            <w:sz w:val="20"/>
            <w:lang w:eastAsia="ru-RU"/>
          </w:rPr>
          <w:t>организаторов</w:t>
        </w:r>
      </w:hyperlink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Рекомендации по подготовке к сочинению содержат комментарии, поясняющие особенности открытых тематических направлений сочинений, утвержденных Советом по вопросам проведения итогового сочинения в выпускных классах на этот учебный год: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1. «Разум и чувство».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lastRenderedPageBreak/>
        <w:t>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2. «Честь и бесчестие».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Многие писатели сосредотачивали внимание на изображении разных проявлений человека: от верности нравственным правилам до различных форм компромисса с совестью, вплоть до глубокого морального падения личности.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3. «Победа и поражение».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собой, ее причинами и результатами.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4. «Опыт и ошибки».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5. «Дружба и вражда».</w:t>
      </w:r>
      <w:r w:rsidRPr="00A3357C">
        <w:rPr>
          <w:rFonts w:ascii="Calibri" w:eastAsia="Times New Roman" w:hAnsi="Calibri" w:cs="Times New Roman"/>
          <w:color w:val="000000"/>
          <w:sz w:val="20"/>
          <w:lang w:eastAsia="ru-RU"/>
        </w:rPr>
        <w:t> </w:t>
      </w: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Содержание многих литературных произведений связано с теплотой человеческих отношений или неприязнью людей, с перерастанием дружбы во вражду или, наоборот, с изображением человека, способного или не способного ценить дружбу, умеющего преодолевать конфликты или сеющего вражду.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Также в рекомендациях даны примеры анализа сочинений на соответствие требованиям объема, самостоятельности, соответствия теме, аргументации, композиции и логики рассуждения, качества письменной речи, грамотности. </w:t>
      </w: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3357C" w:rsidRPr="00A3357C" w:rsidRDefault="00A3357C" w:rsidP="00A3357C">
      <w:pPr>
        <w:spacing w:after="0" w:line="240" w:lineRule="auto"/>
        <w:textAlignment w:val="top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3357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Отдельный раздел рекомендаций посвящен подготовке к итоговому изложению.</w:t>
      </w:r>
    </w:p>
    <w:p w:rsidR="001041E4" w:rsidRDefault="001041E4"/>
    <w:sectPr w:rsidR="001041E4" w:rsidSect="00A33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57C"/>
    <w:rsid w:val="001041E4"/>
    <w:rsid w:val="0030238A"/>
    <w:rsid w:val="00777433"/>
    <w:rsid w:val="00A3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E4"/>
  </w:style>
  <w:style w:type="paragraph" w:styleId="2">
    <w:name w:val="heading 2"/>
    <w:basedOn w:val="a"/>
    <w:link w:val="20"/>
    <w:uiPriority w:val="9"/>
    <w:qFormat/>
    <w:rsid w:val="00A33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5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35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357C"/>
  </w:style>
  <w:style w:type="paragraph" w:styleId="a4">
    <w:name w:val="Balloon Text"/>
    <w:basedOn w:val="a"/>
    <w:link w:val="a5"/>
    <w:uiPriority w:val="99"/>
    <w:semiHidden/>
    <w:unhideWhenUsed/>
    <w:rsid w:val="00A3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084">
                  <w:marLeft w:val="7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49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to_organizers/fin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.edu.ru/ru/classes-11/sochin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ege-i-gve-11/itogovoe-sochinenie" TargetMode="External"/><Relationship Id="rId5" Type="http://schemas.openxmlformats.org/officeDocument/2006/relationships/hyperlink" Target="http://obrnadzor.gov.ru/ru/docs/documents/index.php?docnum_4=&amp;doctype_4=&amp;from_date_4=&amp;to_date_4=&amp;docsubj_4=53&amp;keywords_4=&amp;search_4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2016-10-25T05:41:00Z</dcterms:created>
  <dcterms:modified xsi:type="dcterms:W3CDTF">2016-10-25T05:44:00Z</dcterms:modified>
</cp:coreProperties>
</file>